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854" w:rsidRDefault="00DA44A4" w:rsidP="00DA44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DA44A4" w:rsidRDefault="00DA44A4" w:rsidP="00DA44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Березинской  </w:t>
      </w:r>
    </w:p>
    <w:p w:rsidR="00DA44A4" w:rsidRDefault="00DA44A4" w:rsidP="00DA44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сельской администрации</w:t>
      </w:r>
    </w:p>
    <w:p w:rsidR="00DA44A4" w:rsidRDefault="00DA44A4" w:rsidP="00DA44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Т.М.Хомякова</w:t>
      </w:r>
    </w:p>
    <w:p w:rsidR="00DA44A4" w:rsidRDefault="00DA44A4" w:rsidP="00DA44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44A4" w:rsidRDefault="00DA44A4" w:rsidP="00DA44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A6371C" w:rsidRPr="00A6371C" w:rsidRDefault="00DA44A4" w:rsidP="00A6371C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Рассмотрения заявок и признания претендентов участниками аукциона на право заключения договора аренды земельного участка, расположенного по адресу:</w:t>
      </w:r>
      <w:r w:rsidR="00A6371C" w:rsidRPr="00A6371C">
        <w:rPr>
          <w:rFonts w:ascii="Times New Roman" w:hAnsi="Times New Roman" w:cs="Times New Roman"/>
          <w:sz w:val="28"/>
          <w:szCs w:val="28"/>
        </w:rPr>
        <w:t xml:space="preserve"> </w:t>
      </w:r>
      <w:r w:rsidR="00A6371C" w:rsidRPr="00A6371C">
        <w:rPr>
          <w:rFonts w:ascii="Times New Roman" w:eastAsia="Calibri" w:hAnsi="Times New Roman" w:cs="Times New Roman"/>
          <w:sz w:val="24"/>
          <w:szCs w:val="24"/>
        </w:rPr>
        <w:t xml:space="preserve">Брянская область, р-н </w:t>
      </w:r>
      <w:proofErr w:type="spellStart"/>
      <w:r w:rsidR="00A6371C" w:rsidRPr="00A6371C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A6371C" w:rsidRPr="00A6371C">
        <w:rPr>
          <w:rFonts w:ascii="Times New Roman" w:eastAsia="Calibri" w:hAnsi="Times New Roman" w:cs="Times New Roman"/>
          <w:sz w:val="24"/>
          <w:szCs w:val="24"/>
        </w:rPr>
        <w:t xml:space="preserve">, перекресток автомобильных дорог Брянск – Новозыбков и Брянск – Новозыбков – Стародуб с левой стороны по направлению на </w:t>
      </w:r>
      <w:proofErr w:type="gramStart"/>
      <w:r w:rsidR="00A6371C" w:rsidRPr="00A6371C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="00A6371C" w:rsidRPr="00A6371C">
        <w:rPr>
          <w:rFonts w:ascii="Times New Roman" w:eastAsia="Calibri" w:hAnsi="Times New Roman" w:cs="Times New Roman"/>
          <w:sz w:val="24"/>
          <w:szCs w:val="24"/>
        </w:rPr>
        <w:t>. Стародуб</w:t>
      </w:r>
      <w:r w:rsidR="00A6371C" w:rsidRPr="00A6371C">
        <w:rPr>
          <w:rFonts w:ascii="Times New Roman" w:eastAsia="Calibri" w:hAnsi="Times New Roman" w:cs="Times New Roman"/>
          <w:bCs/>
          <w:sz w:val="24"/>
          <w:szCs w:val="24"/>
        </w:rPr>
        <w:t xml:space="preserve">, для </w:t>
      </w:r>
      <w:r w:rsidR="00A6371C" w:rsidRPr="00A6371C">
        <w:rPr>
          <w:rFonts w:ascii="Times New Roman" w:eastAsia="Calibri" w:hAnsi="Times New Roman" w:cs="Times New Roman"/>
          <w:sz w:val="24"/>
          <w:szCs w:val="24"/>
        </w:rPr>
        <w:t>парковки перед объектами деловых, культурных, обслуживающих и коммерческих видов использования</w:t>
      </w:r>
      <w:r w:rsidR="00A6371C" w:rsidRPr="00A6371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DA44A4" w:rsidRDefault="00A6371C" w:rsidP="00A63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28.09.2015г.                                                                                                                   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ерезина</w:t>
      </w:r>
    </w:p>
    <w:p w:rsidR="00A6371C" w:rsidRDefault="00A6371C" w:rsidP="00A63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34C" w:rsidRDefault="00A6371C" w:rsidP="004A63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Комиссия в составе: председателя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Селедцовой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Т.М., секретаря  Новиковой Л.Ф., членов комиссии: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Пузик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Г.П., Лукашевой Н.С., на основании п.2.5 раздела 2 постановления администрации Березинского сельского поселения от 01.07.2015г. №13 «Об утверждении Порядка подготовки и проведения аукционов по продаже земельных участков или аукционов на право заключения договоров аренды земельных участков» составила настоящий Протокол о нижеследующем:</w:t>
      </w:r>
    </w:p>
    <w:p w:rsidR="004A634C" w:rsidRDefault="004A634C" w:rsidP="004A634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6371C">
        <w:rPr>
          <w:rFonts w:ascii="Times New Roman" w:hAnsi="Times New Roman" w:cs="Times New Roman"/>
          <w:sz w:val="24"/>
          <w:szCs w:val="24"/>
        </w:rPr>
        <w:t>По состоянию на 16-00 по московскому времени 28.09.2015г. в администрацию Березинского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поступила </w:t>
      </w:r>
      <w:r w:rsidR="00EE4E1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заявка на участие в аукционе</w:t>
      </w:r>
      <w:r w:rsidRPr="004A63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право заключения договора аренды земельного участка, расположенного по адресу:</w:t>
      </w:r>
      <w:r w:rsidRPr="00A6371C">
        <w:rPr>
          <w:rFonts w:ascii="Times New Roman" w:hAnsi="Times New Roman" w:cs="Times New Roman"/>
          <w:sz w:val="28"/>
          <w:szCs w:val="28"/>
        </w:rPr>
        <w:t xml:space="preserve"> </w:t>
      </w:r>
      <w:r w:rsidRPr="00A6371C">
        <w:rPr>
          <w:rFonts w:ascii="Times New Roman" w:eastAsia="Calibri" w:hAnsi="Times New Roman" w:cs="Times New Roman"/>
          <w:sz w:val="24"/>
          <w:szCs w:val="24"/>
        </w:rPr>
        <w:t xml:space="preserve">Брянская область, р-н </w:t>
      </w:r>
      <w:proofErr w:type="spellStart"/>
      <w:r w:rsidRPr="00A6371C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Pr="00A6371C">
        <w:rPr>
          <w:rFonts w:ascii="Times New Roman" w:eastAsia="Calibri" w:hAnsi="Times New Roman" w:cs="Times New Roman"/>
          <w:sz w:val="24"/>
          <w:szCs w:val="24"/>
        </w:rPr>
        <w:t xml:space="preserve">, перекресток автомобильных дорог Брянск – Новозыбков и Брянск – Новозыбков – Стародуб с левой стороны по направлению на </w:t>
      </w:r>
      <w:proofErr w:type="gramStart"/>
      <w:r w:rsidRPr="00A6371C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A6371C">
        <w:rPr>
          <w:rFonts w:ascii="Times New Roman" w:eastAsia="Calibri" w:hAnsi="Times New Roman" w:cs="Times New Roman"/>
          <w:sz w:val="24"/>
          <w:szCs w:val="24"/>
        </w:rPr>
        <w:t>. Стародуб</w:t>
      </w:r>
      <w:r w:rsidRPr="00A6371C">
        <w:rPr>
          <w:rFonts w:ascii="Times New Roman" w:eastAsia="Calibri" w:hAnsi="Times New Roman" w:cs="Times New Roman"/>
          <w:bCs/>
          <w:sz w:val="24"/>
          <w:szCs w:val="24"/>
        </w:rPr>
        <w:t xml:space="preserve">, для </w:t>
      </w:r>
      <w:r w:rsidRPr="00A6371C">
        <w:rPr>
          <w:rFonts w:ascii="Times New Roman" w:eastAsia="Calibri" w:hAnsi="Times New Roman" w:cs="Times New Roman"/>
          <w:sz w:val="24"/>
          <w:szCs w:val="24"/>
        </w:rPr>
        <w:t>парковки перед объектами деловых, культурных, обслуживающих и коммерческих видов использования</w:t>
      </w:r>
      <w:r w:rsidRPr="00A6371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4A634C" w:rsidRDefault="004A634C" w:rsidP="004A634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2"/>
        <w:gridCol w:w="960"/>
        <w:gridCol w:w="1629"/>
        <w:gridCol w:w="2147"/>
        <w:gridCol w:w="2806"/>
        <w:gridCol w:w="1497"/>
      </w:tblGrid>
      <w:tr w:rsidR="00BC5FFF" w:rsidTr="00BC5FFF">
        <w:tc>
          <w:tcPr>
            <w:tcW w:w="533" w:type="dxa"/>
          </w:tcPr>
          <w:p w:rsidR="004A634C" w:rsidRDefault="004A634C" w:rsidP="004A63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34C">
              <w:rPr>
                <w:rFonts w:ascii="Times New Roman" w:hAnsi="Times New Roman" w:cs="Times New Roman"/>
                <w:b/>
              </w:rPr>
              <w:t>№</w:t>
            </w:r>
          </w:p>
          <w:p w:rsidR="004A634C" w:rsidRPr="004A634C" w:rsidRDefault="004A634C" w:rsidP="004A634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A634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A634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A634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85" w:type="dxa"/>
          </w:tcPr>
          <w:p w:rsidR="004A634C" w:rsidRPr="004A634C" w:rsidRDefault="004A634C" w:rsidP="004A634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Рег.№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заявки</w:t>
            </w:r>
          </w:p>
        </w:tc>
        <w:tc>
          <w:tcPr>
            <w:tcW w:w="1709" w:type="dxa"/>
          </w:tcPr>
          <w:p w:rsidR="004A634C" w:rsidRDefault="004A634C" w:rsidP="004A634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Дата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ремя</w:t>
            </w:r>
            <w:proofErr w:type="spellEnd"/>
          </w:p>
          <w:p w:rsidR="004A634C" w:rsidRPr="004A634C" w:rsidRDefault="004A634C" w:rsidP="004A63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подачи заявки</w:t>
            </w:r>
          </w:p>
        </w:tc>
        <w:tc>
          <w:tcPr>
            <w:tcW w:w="1666" w:type="dxa"/>
          </w:tcPr>
          <w:p w:rsidR="004A634C" w:rsidRPr="004A634C" w:rsidRDefault="004A634C" w:rsidP="004A63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Сведения о заявителе</w:t>
            </w:r>
          </w:p>
        </w:tc>
        <w:tc>
          <w:tcPr>
            <w:tcW w:w="3104" w:type="dxa"/>
          </w:tcPr>
          <w:p w:rsidR="004A634C" w:rsidRPr="004A634C" w:rsidRDefault="004A634C" w:rsidP="004A63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Место расположения земельного участка, кадастровый номер,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,ц</w:t>
            </w:r>
            <w:proofErr w:type="gramEnd"/>
            <w:r>
              <w:rPr>
                <w:rFonts w:ascii="Times New Roman" w:hAnsi="Times New Roman" w:cs="Times New Roman"/>
                <w:b/>
              </w:rPr>
              <w:t>ель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использования</w:t>
            </w:r>
          </w:p>
        </w:tc>
        <w:tc>
          <w:tcPr>
            <w:tcW w:w="1574" w:type="dxa"/>
          </w:tcPr>
          <w:p w:rsidR="004A634C" w:rsidRPr="004A634C" w:rsidRDefault="004A634C" w:rsidP="004A63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внесенного задатка, руб.</w:t>
            </w:r>
          </w:p>
        </w:tc>
      </w:tr>
      <w:tr w:rsidR="00BC5FFF" w:rsidTr="00BC5FFF">
        <w:tc>
          <w:tcPr>
            <w:tcW w:w="533" w:type="dxa"/>
          </w:tcPr>
          <w:p w:rsidR="004A634C" w:rsidRDefault="004A634C" w:rsidP="004A6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</w:tcPr>
          <w:p w:rsidR="004A634C" w:rsidRDefault="004A634C" w:rsidP="004A6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№01</w:t>
            </w:r>
          </w:p>
        </w:tc>
        <w:tc>
          <w:tcPr>
            <w:tcW w:w="1709" w:type="dxa"/>
          </w:tcPr>
          <w:p w:rsidR="004A634C" w:rsidRDefault="00BC5FFF" w:rsidP="004A6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28.09.2015г.</w:t>
            </w:r>
          </w:p>
          <w:p w:rsidR="00BC5FFF" w:rsidRDefault="00BC5FFF" w:rsidP="004A6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час.40 мин</w:t>
            </w:r>
          </w:p>
        </w:tc>
        <w:tc>
          <w:tcPr>
            <w:tcW w:w="1666" w:type="dxa"/>
          </w:tcPr>
          <w:p w:rsidR="00BC5FFF" w:rsidRDefault="00BC5FFF" w:rsidP="00BC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Кащеев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Иванович проживающий по адресу: 243300, 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неча, пер.Стародубский, д.19,</w:t>
            </w:r>
          </w:p>
          <w:p w:rsidR="004A634C" w:rsidRDefault="00BC5FFF" w:rsidP="00BC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 15 08 710673, выдан 16.10.2008г. межрайонным отделом УФМС России по Брянской области в городе Унече</w:t>
            </w:r>
          </w:p>
        </w:tc>
        <w:tc>
          <w:tcPr>
            <w:tcW w:w="3104" w:type="dxa"/>
          </w:tcPr>
          <w:p w:rsidR="006B3594" w:rsidRPr="006B3594" w:rsidRDefault="004A634C" w:rsidP="006B3594">
            <w:pPr>
              <w:tabs>
                <w:tab w:val="left" w:pos="3435"/>
                <w:tab w:val="left" w:pos="4446"/>
              </w:tabs>
              <w:ind w:right="121"/>
              <w:jc w:val="both"/>
              <w:rPr>
                <w:rFonts w:ascii="Times New Roman" w:hAnsi="Times New Roman" w:cs="Times New Roman"/>
              </w:rPr>
            </w:pPr>
            <w:r w:rsidRPr="00A637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A6371C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6371C">
              <w:rPr>
                <w:rFonts w:ascii="Times New Roman" w:eastAsia="Calibri" w:hAnsi="Times New Roman" w:cs="Times New Roman"/>
                <w:sz w:val="24"/>
                <w:szCs w:val="24"/>
              </w:rPr>
              <w:t>, перекресток автомобильных дорог Брянск – Новозыбков и Брянск – Новозыбков – Стародуб с левой стороны по направлению на г. Стародуб</w:t>
            </w:r>
            <w:r w:rsidRPr="00A637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кадастровым номером 32:27:0310209:12,  с видом разрешенного использования -</w:t>
            </w:r>
            <w:r w:rsidRPr="00A63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637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для </w:t>
            </w:r>
            <w:r w:rsidRPr="00A6371C">
              <w:rPr>
                <w:rFonts w:ascii="Times New Roman" w:eastAsia="Calibri" w:hAnsi="Times New Roman" w:cs="Times New Roman"/>
                <w:sz w:val="24"/>
                <w:szCs w:val="24"/>
              </w:rPr>
              <w:t>парковки перед объектами деловых, культурных, обслуживающих и коммерческих видов использования</w:t>
            </w:r>
            <w:r w:rsidRPr="00A637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из категории земел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ь-</w:t>
            </w:r>
            <w:proofErr w:type="gramEnd"/>
            <w:r w:rsidR="006B3594" w:rsidRPr="00F61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3594" w:rsidRPr="006B3594">
              <w:rPr>
                <w:rFonts w:ascii="Times New Roman" w:hAnsi="Times New Roman" w:cs="Times New Roman"/>
              </w:rPr>
              <w:lastRenderedPageBreak/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</w:t>
            </w:r>
            <w:r w:rsidR="006B3594">
              <w:rPr>
                <w:rFonts w:ascii="Times New Roman" w:hAnsi="Times New Roman" w:cs="Times New Roman"/>
              </w:rPr>
              <w:t xml:space="preserve"> площадь 3144 кв.м.,</w:t>
            </w:r>
            <w:r w:rsidR="006B35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B3594" w:rsidRPr="006B3594">
              <w:rPr>
                <w:rFonts w:ascii="Times New Roman" w:hAnsi="Times New Roman" w:cs="Times New Roman"/>
              </w:rPr>
              <w:t>целевое</w:t>
            </w:r>
            <w:proofErr w:type="gramEnd"/>
            <w:r w:rsidR="006B3594" w:rsidRPr="006B35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B3594" w:rsidRPr="006B3594">
              <w:rPr>
                <w:rFonts w:ascii="Times New Roman" w:hAnsi="Times New Roman" w:cs="Times New Roman"/>
              </w:rPr>
              <w:t>назначение</w:t>
            </w:r>
            <w:r w:rsidR="006B35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B3594" w:rsidRPr="006B3594">
              <w:rPr>
                <w:rFonts w:ascii="Times New Roman" w:hAnsi="Times New Roman" w:cs="Times New Roman"/>
              </w:rPr>
              <w:t>земельный</w:t>
            </w:r>
            <w:proofErr w:type="spellEnd"/>
            <w:r w:rsidR="006B3594" w:rsidRPr="006B3594">
              <w:rPr>
                <w:rFonts w:ascii="Times New Roman" w:hAnsi="Times New Roman" w:cs="Times New Roman"/>
              </w:rPr>
              <w:t xml:space="preserve"> участок предоставляется для целей, не связанных со строительством, для организации парковки автотранспорта.</w:t>
            </w:r>
          </w:p>
          <w:p w:rsidR="004A634C" w:rsidRPr="006B3594" w:rsidRDefault="004A634C" w:rsidP="004A634C">
            <w:pPr>
              <w:tabs>
                <w:tab w:val="left" w:pos="3435"/>
                <w:tab w:val="left" w:pos="4446"/>
              </w:tabs>
              <w:ind w:right="1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:rsidR="004A634C" w:rsidRDefault="004A634C" w:rsidP="004A6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4A634C" w:rsidRDefault="006B3594" w:rsidP="006B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22220</w:t>
            </w:r>
          </w:p>
        </w:tc>
      </w:tr>
    </w:tbl>
    <w:p w:rsidR="004A634C" w:rsidRPr="004A634C" w:rsidRDefault="004A634C" w:rsidP="004A63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5BB6" w:rsidRDefault="006B3594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поданную заявку и документы претендента на участие в аукционе на право заключения договора аренды земельного участка, расположенного по адресу:</w:t>
      </w:r>
      <w:r w:rsidR="00E15BB6" w:rsidRPr="00E15B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E15BB6" w:rsidRPr="00A6371C">
        <w:rPr>
          <w:rFonts w:ascii="Times New Roman" w:eastAsia="Calibri" w:hAnsi="Times New Roman" w:cs="Times New Roman"/>
          <w:sz w:val="24"/>
          <w:szCs w:val="24"/>
        </w:rPr>
        <w:t xml:space="preserve">Брянская область, р-н </w:t>
      </w:r>
      <w:proofErr w:type="spellStart"/>
      <w:r w:rsidR="00E15BB6" w:rsidRPr="00A6371C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E15BB6" w:rsidRPr="00A6371C">
        <w:rPr>
          <w:rFonts w:ascii="Times New Roman" w:eastAsia="Calibri" w:hAnsi="Times New Roman" w:cs="Times New Roman"/>
          <w:sz w:val="24"/>
          <w:szCs w:val="24"/>
        </w:rPr>
        <w:t>, перекресток автомобильных дорог Брянск – Новозыбков и Брянск – Новозыбков – Стародуб с левой стороны по направлению на г. Стародуб</w:t>
      </w:r>
      <w:r w:rsidR="00E15BB6" w:rsidRPr="00A6371C">
        <w:rPr>
          <w:rFonts w:ascii="Times New Roman" w:eastAsia="Calibri" w:hAnsi="Times New Roman" w:cs="Times New Roman"/>
          <w:bCs/>
          <w:sz w:val="24"/>
          <w:szCs w:val="24"/>
        </w:rPr>
        <w:t xml:space="preserve">, для </w:t>
      </w:r>
      <w:r w:rsidR="00E15BB6" w:rsidRPr="00A6371C">
        <w:rPr>
          <w:rFonts w:ascii="Times New Roman" w:eastAsia="Calibri" w:hAnsi="Times New Roman" w:cs="Times New Roman"/>
          <w:sz w:val="24"/>
          <w:szCs w:val="24"/>
        </w:rPr>
        <w:t>парковки перед объектами деловых, культурных, обслуживающих и коммерческих видов использования</w:t>
      </w:r>
      <w:r w:rsidR="00E15BB6">
        <w:rPr>
          <w:rFonts w:ascii="Times New Roman" w:eastAsia="Calibri" w:hAnsi="Times New Roman" w:cs="Times New Roman"/>
          <w:bCs/>
          <w:sz w:val="24"/>
          <w:szCs w:val="24"/>
        </w:rPr>
        <w:t>, в соответствии со ст.39.12 Земельного кодекса РФ решили допустить  к участию в аукционе и признать участником аукциона</w:t>
      </w:r>
      <w:r w:rsidR="00EE4E16">
        <w:rPr>
          <w:rFonts w:ascii="Times New Roman" w:eastAsia="Calibri" w:hAnsi="Times New Roman" w:cs="Times New Roman"/>
          <w:bCs/>
          <w:sz w:val="24"/>
          <w:szCs w:val="24"/>
        </w:rPr>
        <w:t xml:space="preserve"> единственного претендента </w:t>
      </w:r>
      <w:proofErr w:type="spellStart"/>
      <w:r w:rsidR="00EE4E16">
        <w:rPr>
          <w:rFonts w:ascii="Times New Roman" w:eastAsia="Calibri" w:hAnsi="Times New Roman" w:cs="Times New Roman"/>
          <w:bCs/>
          <w:sz w:val="24"/>
          <w:szCs w:val="24"/>
        </w:rPr>
        <w:t>Кащеева</w:t>
      </w:r>
      <w:proofErr w:type="spellEnd"/>
      <w:r w:rsidR="00EE4E16">
        <w:rPr>
          <w:rFonts w:ascii="Times New Roman" w:eastAsia="Calibri" w:hAnsi="Times New Roman" w:cs="Times New Roman"/>
          <w:bCs/>
          <w:sz w:val="24"/>
          <w:szCs w:val="24"/>
        </w:rPr>
        <w:t xml:space="preserve"> Николая Ивановича.</w:t>
      </w:r>
      <w:proofErr w:type="gramEnd"/>
    </w:p>
    <w:p w:rsidR="00E15BB6" w:rsidRDefault="00E15BB6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На основании вышеизложенного, согласно п.12 ст. 39.12 Земельного кодекса РФ, аукцион признается несостоявшимся.</w:t>
      </w:r>
    </w:p>
    <w:p w:rsidR="00E15BB6" w:rsidRDefault="00E15BB6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Отозванных заявок и отказов от участия в аукционе не было.</w:t>
      </w:r>
    </w:p>
    <w:p w:rsidR="00E15BB6" w:rsidRDefault="00E15BB6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15BB6" w:rsidRDefault="00E15BB6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15BB6" w:rsidRDefault="00E15BB6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Председатель комиссии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Т.М.Селедцова</w:t>
      </w:r>
      <w:proofErr w:type="spellEnd"/>
    </w:p>
    <w:p w:rsidR="00E15BB6" w:rsidRDefault="00E15BB6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Секретарь                                                           Л.Ф. Новикова</w:t>
      </w:r>
    </w:p>
    <w:p w:rsidR="00E15BB6" w:rsidRDefault="00E15BB6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Члены комиссии                                                Г.П.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Пузик</w:t>
      </w:r>
      <w:proofErr w:type="spellEnd"/>
    </w:p>
    <w:p w:rsidR="00E15BB6" w:rsidRPr="00A6371C" w:rsidRDefault="00E15BB6" w:rsidP="00E15BB6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Н.С. Лукашева</w:t>
      </w:r>
    </w:p>
    <w:p w:rsidR="00A6371C" w:rsidRDefault="00A6371C" w:rsidP="00A63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6371C" w:rsidSect="000A7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44A4"/>
    <w:rsid w:val="000A7854"/>
    <w:rsid w:val="004A634C"/>
    <w:rsid w:val="004F6AB7"/>
    <w:rsid w:val="006B3594"/>
    <w:rsid w:val="00A6371C"/>
    <w:rsid w:val="00BC5FFF"/>
    <w:rsid w:val="00DA44A4"/>
    <w:rsid w:val="00E15BB6"/>
    <w:rsid w:val="00EE4E16"/>
    <w:rsid w:val="00F15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7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A63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3</cp:revision>
  <dcterms:created xsi:type="dcterms:W3CDTF">2015-09-28T08:18:00Z</dcterms:created>
  <dcterms:modified xsi:type="dcterms:W3CDTF">2015-09-28T12:18:00Z</dcterms:modified>
</cp:coreProperties>
</file>